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2CB" w:rsidRPr="003762CB" w:rsidRDefault="003762CB" w:rsidP="001E7C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ДОГОВОР ПУБЛИЧНО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ОФЕРТ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</w:p>
    <w:p w:rsidR="003762CB" w:rsidRPr="003762CB" w:rsidRDefault="003762CB" w:rsidP="001E7CC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>
        <w:rPr>
          <w:rFonts w:ascii="Times New Roman" w:hAnsi="Times New Roman" w:cs="Times New Roman"/>
          <w:sz w:val="24"/>
          <w:szCs w:val="24"/>
          <w:lang w:val="ru-RU"/>
        </w:rPr>
        <w:t>купле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-продаж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товаров через сеть Интернет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Изложенный ниже текст Договора публично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оферт</w:t>
      </w:r>
      <w:r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(в дальнейшем именуется - "Договор") адресованный физическим лицам и есть официальным публичным предложением (оферто</w:t>
      </w:r>
      <w:r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) физического лица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предпринимателя </w:t>
      </w:r>
      <w:r w:rsidR="00D6741C" w:rsidRPr="00D6741C">
        <w:rPr>
          <w:rFonts w:ascii="Times New Roman" w:hAnsi="Times New Roman" w:cs="Times New Roman"/>
          <w:sz w:val="24"/>
          <w:szCs w:val="24"/>
          <w:lang w:val="ru-RU"/>
        </w:rPr>
        <w:t>Клерик Серг</w:t>
      </w:r>
      <w:r w:rsidR="00D6741C">
        <w:rPr>
          <w:rFonts w:ascii="Times New Roman" w:hAnsi="Times New Roman" w:cs="Times New Roman"/>
          <w:sz w:val="24"/>
          <w:szCs w:val="24"/>
          <w:lang w:val="ru-RU"/>
        </w:rPr>
        <w:t>еем</w:t>
      </w:r>
      <w:r w:rsidR="00D6741C" w:rsidRPr="00D674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741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D6741C" w:rsidRPr="00D6741C">
        <w:rPr>
          <w:rFonts w:ascii="Times New Roman" w:hAnsi="Times New Roman" w:cs="Times New Roman"/>
          <w:sz w:val="24"/>
          <w:szCs w:val="24"/>
          <w:lang w:val="ru-RU"/>
        </w:rPr>
        <w:t>вген</w:t>
      </w:r>
      <w:r w:rsidR="00D6741C">
        <w:rPr>
          <w:rFonts w:ascii="Times New Roman" w:hAnsi="Times New Roman" w:cs="Times New Roman"/>
          <w:sz w:val="24"/>
          <w:szCs w:val="24"/>
          <w:lang w:val="ru-RU"/>
        </w:rPr>
        <w:t>ьевичем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, идентификационный </w:t>
      </w:r>
      <w:bookmarkStart w:id="0" w:name="_GoBack"/>
      <w:bookmarkEnd w:id="0"/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код </w:t>
      </w:r>
      <w:r w:rsidR="00D6741C" w:rsidRPr="00D6741C">
        <w:rPr>
          <w:rFonts w:ascii="Times New Roman" w:hAnsi="Times New Roman" w:cs="Times New Roman"/>
          <w:sz w:val="24"/>
          <w:szCs w:val="24"/>
        </w:rPr>
        <w:t>2645317031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, что в дальнейшем именуется ПРОДАВЕЦ, заключить этот Договор согласно  статей 633, 641, 644 Гражданского кодекса Украины.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Для принятия позиции заключить этот Договор физическое лицо, которое в дальнейшем именуется ПОКУПАТЕЛЬ, долж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н осуществить заказ Товара на сайте http://butlers.ua (по телефону или через сайт) и оплатить его, что есть полным и безусловным акцептом на 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 о нижеследующем: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1E7CC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1. ОПРЕДЕЛЕНИЕ 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ТЕРМИНОВ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1.1. Под понятием "Товар" в рамках настоящего Договора понимаются товары, представленные на сайте http://butlers.ua, относительно которых указана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 xml:space="preserve"> цена, название и описание и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которые доступные к приобретению. Также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товар может сопровождаться его изображением.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1.2. Под понятием "Интернет-Магазин" в рамках настоящего Договора понимается соответствующий программно-функциональный комплекс, размещенный на сайте http://butlers.ua, который позволяет ознакомиться с Товаром, его внешним видом, техническими характеристиками, ценой, условиями оплаты, условиями и сроками доставки, гарантийными обязательствами и т.п., сделать соответствующий заказ и 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платить его на основании выставленного счета.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1.3. Под понятием "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Предоплата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" в рамках настоящего Договора понимается 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 xml:space="preserve">предварительный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заказ и оплата товара, наличие которого предполагается в сроки, которые указаны в описании Товара.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1.4. Под понятием "Корзина" в рамках </w:t>
      </w:r>
      <w:r w:rsidR="001E7CC4" w:rsidRPr="003762CB">
        <w:rPr>
          <w:rFonts w:ascii="Times New Roman" w:hAnsi="Times New Roman" w:cs="Times New Roman"/>
          <w:sz w:val="24"/>
          <w:szCs w:val="24"/>
          <w:lang w:val="ru-RU"/>
        </w:rPr>
        <w:t>наст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1E7CC4" w:rsidRPr="003762CB">
        <w:rPr>
          <w:rFonts w:ascii="Times New Roman" w:hAnsi="Times New Roman" w:cs="Times New Roman"/>
          <w:sz w:val="24"/>
          <w:szCs w:val="24"/>
          <w:lang w:val="ru-RU"/>
        </w:rPr>
        <w:t>ящего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Договора понимается часть Интернет- Магазина, который отвечает за 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отслеживание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и отображение в реальном времени выбранных ПОКУПАТЕЛЕМ товаров для приобретения с указанием 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1E7CC4"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общей стоимости.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1.5. Под понятием "Заказ" в рамках настоящего Договора понимается определенный ПОКУПАТЕЛЕМ с помощью Корзины перечень Товаров, их количество с указанием 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ФИО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ПОКУПАТЕЛЯ и его контактных данных.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1E7CC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2. ПРЕДМЕТ ДОГОВОРА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lastRenderedPageBreak/>
        <w:t>2.1. ПРОДАВЕЦ на условиях и в порядке определенных настоящим Договором продает ПОКУПАТЕЛЮ Товар, а ПОКУПАТЕЛЬ обязуется принять и оплатить такой Товар на условиях и в порядке определенных настоящим Договором.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762CB" w:rsidRPr="003762CB" w:rsidRDefault="003762CB" w:rsidP="001E7CC4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3. ОБЩИЕ ПОЛОЖЕНИЯ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3.1. Все информационные матери</w:t>
      </w:r>
      <w:r w:rsidR="001E7CC4">
        <w:rPr>
          <w:rFonts w:ascii="Times New Roman" w:hAnsi="Times New Roman" w:cs="Times New Roman"/>
          <w:sz w:val="24"/>
          <w:szCs w:val="24"/>
          <w:lang w:val="ru-RU"/>
        </w:rPr>
        <w:t>алы, представленные в Интернет-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Магазине, носят справочный характер и не могут в полной мере передавать достоверную информацию о свойствах и характеристики Товара, включая цвета, размеры и формы. В случае возникновения 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ПОКУПАТЕЛЯ вопросов, которые касаются свойств и характеристик Товара, перед оформлением Заказа, ПОКУПАТЕЛЬ должен обратиться к ПРОДАВЦУ.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3.2. Оформление ПОКУПАТЕЛЕМ Заказа и дальнейшая передача его к выполнению, означает достаточное и полное ознакомления ПОКУПАТЕЛЯ с техническими характеристиками Товара, его функциональным возможностями, с информацией о сроках поставки и условия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ми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гарантийного обслуживания.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3.3. В случае отсутствия заказанных Товаров на с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кладе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ПРОДАВЦА, в том числе по причине, которые не зависят от ПРОДАВЦА, ПРОДАВЕЦ 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уполномочен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аннулировать указанный Товар из Заказ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а ПОКУПАТЕЛЯ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и сообщить об этом ПОКУПАТЕЛ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путем направления электронного сообщения по адресу, указанному при регистрации ПОКУПАТЕЛЯ.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3.4. Заказ 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выполненным в момент фактической передачи Товаров, которые входят в состав Заказа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3.5. Право собственности на Товар переходит от ПРОДАВЦА 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в момент передачи Товара. Подтверждением перехода права собственности на Товар служит подпись ПОКУПАТЕЛЯ в накладной (квитанции, реестр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доставки и т.п.), выданной ПРОДАВЦОМ, транспортной или курьерской компанией. Риски потери или случайного повреждени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я Товара переходят от ПРОДАВЦА к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ПОКУПАТЕЛ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в момент передачи транспортной или курьерской компании.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3.6. </w:t>
      </w:r>
      <w:r w:rsidR="0099382E">
        <w:rPr>
          <w:rFonts w:ascii="Times New Roman" w:hAnsi="Times New Roman" w:cs="Times New Roman"/>
          <w:sz w:val="24"/>
          <w:szCs w:val="24"/>
          <w:lang w:val="ru-RU"/>
        </w:rPr>
        <w:t>Приняв условия настоящего Договора ПОКУПАТЕЛЬ предоставляет ПРОДАВЦУ свое согласие на право собирать, сохранять, использовать, распространять и получать предоставленную ПОКУПАТЕЛЕМ информацию (в том числе персональные данные) в связи с выполнением данного Договора и необходимую в других случаях согласно требованиям законодательства Украины и</w:t>
      </w:r>
      <w:r w:rsidR="0099382E">
        <w:rPr>
          <w:rFonts w:ascii="Verdana" w:hAnsi="Verdana"/>
          <w:lang w:val="ru-RU"/>
        </w:rPr>
        <w:t xml:space="preserve"> </w:t>
      </w:r>
      <w:r w:rsidR="0099382E">
        <w:rPr>
          <w:rFonts w:ascii="Times New Roman" w:hAnsi="Times New Roman" w:cs="Times New Roman"/>
          <w:sz w:val="24"/>
          <w:szCs w:val="24"/>
          <w:lang w:val="ru-RU"/>
        </w:rPr>
        <w:t>безусловно согласовывает использование квалифицированной электронной подписи (КЭП) в документообороте, в порядке определенном законодательством Украины.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99382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4. ЦЕНА И ПОРЯДОК РАСЧЕТОВ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4.1. Цена каждого отдельного Товара определяется ПРОДАВЦОМ на свое усмотрение и публикуется в Интернет-Магазине.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lastRenderedPageBreak/>
        <w:t>4.2. Цена Товара и Заказ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устанавливается в гривнах Украины.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4.3. Цена Договора равняется цене Заказа. Указанная сумма может меняться в зависимости от цены, количества или номенклатуры Товара.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4.4. ПОКУПАТЕЛЬ проводит 100 % оплату товара согласно Заказ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на основании счета ПРОДАВЦА, если другое не указано в счете на оплату.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4.5. Заказ 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оплаченным с момента поступления 100 % оплаты за товар на расчетный счет ПРОДАВЦА. Факт такой оплаты свидетельствует о согласии ПОКУПАТЕЛЯ с условиями данного Договора.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4.6. Доставка Заказа ПРОДАВЦОМ, в случаях расчетов на расчетный счет ПРОДАВЦА, выполняется после 100 % оплаты Заказа.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4.7. Наложенный платеж. Оплата осуществляется по факту получения товара 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отделении транспортной компании в наличной или безналичной форме в гривнах.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4.8. В случае неверного указания цены заказанного ПОКУПАТЕЛЕМ Товара, ПРОДАВЕЦ </w:t>
      </w:r>
      <w:r w:rsidR="00CE3198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первой возможностью информирует об этом ПОКУПАТЕЛЯ для подтверждения или аннулирование Заказа. При невозможности связат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ься с ПОКУПАТЕЛЕМ данный Заказ считается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аннулированным. </w:t>
      </w:r>
    </w:p>
    <w:p w:rsidR="003762CB" w:rsidRPr="003762CB" w:rsidRDefault="00E6740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4.9. Цена Товара в Интернет-</w:t>
      </w:r>
      <w:r w:rsidR="003762CB" w:rsidRPr="003762CB">
        <w:rPr>
          <w:rFonts w:ascii="Times New Roman" w:hAnsi="Times New Roman" w:cs="Times New Roman"/>
          <w:sz w:val="24"/>
          <w:szCs w:val="24"/>
          <w:lang w:val="ru-RU"/>
        </w:rPr>
        <w:t>Магазине может быть измененная ПРОДАВЦОМ в одностороннем порядке. При этом цена на оплаченный ПОКУПАТЕЛЕМ Товар изменению не подлежит.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4.10. 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момент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зачисления средств ПОКУПАТЕЛЯ на расчетный счет ПРОДАВЦА товар не резервируется. ПРОДАВЕЦ не может гарантировать доступность Товара на с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кладе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ПРОДАВЦА в количестве, указанно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в момент оформления Заказа, в следствие чего, могут увеличиться сроки обработки Заказа. Если будет потребность осуществления возвра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средств ПРОДАВЦОМ ПОКУПАТЕЛЮ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для осуществления возвра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средств ПОКУПАТЕЛЬ обязан сообщить ПРОДАВЦУ реквизиты банковского счета, на который ПРОДАВЕЦ обязан пересчитать денежные средства.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E674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 ОБЯЗАННОСТИ И ПРАВА СТОРОН. ГАРАНТИЙНЫЕ ЗОБОВЯЗАННЯ.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5.1.Обязанности ПРОДАВЦА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5.1.1. Предоставлять правдивую информацию относительно Товаров, условий доставки и цен на них.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5.1.2. Поставить Товар согласно  условиям Заказа.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5.1.3. Гарантировать соответствие качества Товара требованиям качества на территории Украины. Обеспечить гарантийные обязательства согласно условиям данного Договора.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5.1.4. В случае изменения срока поставки, немедленно информировать ПОКУПАТЕЛЯ об изменении условий поставки с целью получения согласия на новые условия выполнения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Заказа в целом, или в части. ПРОДАВЕЦ информирует ПОКУПАТЕЛЯ с помощью телефонной или электронной связи.</w:t>
      </w:r>
    </w:p>
    <w:p w:rsidR="003762CB" w:rsidRPr="003762CB" w:rsidRDefault="003762CB" w:rsidP="00E6740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5.2.Обязанности ПОКУПАТЕЛЯ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5.2.1. Предоставлять ПРОДАВЦУ достоверную, правдивую и корректную информацию, в т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.ч. при регистрации в Интернет-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Магазине.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5.2.2. Оплачивать Товар, согласно  Заказам, 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указанным в них ценах.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5.2.3. При получении заказа от курьера провести внешний обзор целостности упаковки, после чего открыть ее и непосредственно убедиться в надлежащем внешнем состоянии Товара, отсутствия механических повреждений и полноты его комплектности.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5.2.4. В случае наличия претензий о количестве, ассортимент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, комплектност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, таре и (или) упаковке Товара требовать от представителя службы доставки составить Акт в произвольной форме в 3-х экземплярах. Акт должен быть подписан ПОКУПАТЕЛЕМ и сотрудником перевозчика. При возможности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недостатки должны быть зафиксированы средствами фото- или видео съемки.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5.2.5. В случае передачи ПРОДАВЦОМ Товара с нарушением условий Заказа, который подтверждается Актом, 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ПОКУПАТЕЛЬ обязан не позднее 3-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х календарных дней следующих за днем покупки (получени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) Товара сообщить ПРОДАВЦ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об этих нарушениях и предоставить ПРОДАВЦУ для обзора такой Товар с сохранением потребительских свойств и всех ярлыков, пломб и т.п.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5.2.6. Предоставить точные паспортные данн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для возможности получить заказ в офисе курьерской компании, которые размещении на него сайте и лично появиться с паспортом.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5.3. Права ПОКУПАТЕЛЯ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5.3.1. Требовать возвращение предоплаты в случае невозможности выполнения ПРОДАВЦОМ условий Заказа.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5.4. Гарантийные обязательства.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5.4.1.Гарантийный срок на Товар считается от даты продажи Товара и составляет 6 месяцев, если другой срок не определен производителем.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5.4.2. Гарантийные обязательства никоим образом не распространяется на третью сторону (лицо) или, если товар использовался в коммерческих целях или в целях, которые не предусмотрены инструкцией по эксплуатации на товар.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5.4.3. Требования, которые не подлежат удовлетворению данными Гарантийными обязательствами:</w:t>
      </w:r>
    </w:p>
    <w:p w:rsidR="003762CB" w:rsidRPr="003762CB" w:rsidRDefault="00E6740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762CB" w:rsidRPr="003762CB">
        <w:rPr>
          <w:rFonts w:ascii="Times New Roman" w:hAnsi="Times New Roman" w:cs="Times New Roman"/>
          <w:sz w:val="24"/>
          <w:szCs w:val="24"/>
          <w:lang w:val="ru-RU"/>
        </w:rPr>
        <w:t>обычный износ товара в процессе эксплуатации;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если не возможно идентифицировать товар (отсутствующий или неразборчивый серийный номер товара);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lastRenderedPageBreak/>
        <w:t>-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недостатки или повреждения товара, которые вызваны небрежным или неосторожным обращением или действиями потребителя или третьих лиц (включая, но не ограничиваясь механическими повреждениями товара);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недостатки, которые возникли после неправильного использования товара (несоблюдение или нарушение норм и условий, которые изложены в инструкции по эксплуатации на товар);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недостатки, которые возник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ли после использования товара совместно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с другим изделием, некомплектими (неоригинальными) вспомогательными частями, некомплектным (неоригинальным) программным обеспечением;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недостатки или повреждения товара, вызванные 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вытеканием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(попаданием) жидкости из элемента питания в товар, несоответствием элементов питания указанным в инструкции по эксплуатации на товар;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недостатки или повреждения товара, которые возникли в результате попадания во внутренний объем товара грязи (ворс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, песок, семена, табак, насеком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>ые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, тараканы, другое), пыли, влаги, жидкости и т.п.;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E6740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недостатки, вызванные форс-мажорными обстоятельствами, несчастными случаями, намеренными или неосторожными действиями потребителя или третьей стороны (лиц);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0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когда товар было </w:t>
      </w:r>
      <w:r w:rsidR="006204FC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скрыто или модифицировано или отремонтировано не уполномоченным сервисным центром;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6204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>когда затронуты или отсутствуют заводские контрольные пломбы (при заводском пломбировании);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5.4.4. Производитель не несет ответственность за моральный вред и упущенную выгоду и другой косвенный вред, который понесен собственником товара и (или) третьими лицами.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5.4.5. Общая сумма возмещения не может превышать стоимость товара.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5.4.6. Все недостатки товара, которые не подлежат устранению по условиям данных Гарантийных обязательств, должны устраняться за счет потребителя.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5.4.7. Для предъявления требования по гарантии необходимо предоставить: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четкое формулирование недостатка товара (желательно в письменной форме);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Товар с недостатком;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полный комплект товара с упаковкой;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факт приобретения товара.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762CB" w:rsidRPr="003762CB" w:rsidRDefault="003762CB" w:rsidP="006204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6. ОТВЕТСТВЕННОСТЬ СТОРОН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6.1. ПРОДАВЕЦ не несет ответственности за ущерб, нанесенный ПОКУПАТЕЛЮ вследствие ненадлежащего использования Товаров заказанных в Интернет-Магазине.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lastRenderedPageBreak/>
        <w:t>6.2. ПРОДАВЕЦ не несет ответственности за ненадлежащее, несвоевременное выполнение Заказа и своих обязательств по этому Договору в случае предоставления ПОКУПАТЕЛЕМ недостоверной, неправдивой и некорректной информации.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6.3. Стороны отвечают за выполнения обязательств по этому Договору согласно  действующему законодательству Украины.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6.4. ПРОДАВЕЦ не несет ответственности за задержку и перебои в предоставлении услуг (обработки заказ</w:t>
      </w:r>
      <w:r w:rsidR="006204F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и доставки товара), которые происходят по причинам что находятся вне сферы его контроля. 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6.5. Стороны освобождаются от ответственности за полное или частичное невыполнение своих обязательств, если невыполнение является следствием таких непреодолимых обстоятельств как: война или военные действия, землетрясение, наводнение, пожар и другие стихийные бедствия, акты или действия органов государственной власти, изменение таможенных правил, ограничение импорта и экспорта, которые возникли независимо от воли Сторон после </w:t>
      </w:r>
      <w:r w:rsidR="006204FC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данного Договора. Сторона, которая не может выполнить своих обязательств, немедленно сообщает об этом друг</w:t>
      </w:r>
      <w:r w:rsidR="006204FC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Сторон</w:t>
      </w:r>
      <w:r w:rsidR="006204FC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и предоставляет документы, которые подтверждают наличие таких обстоятельств, выданные уполномоченными на то органами.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762CB" w:rsidRPr="003762CB" w:rsidRDefault="003762CB" w:rsidP="006204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7. РАССМОТРЕНИЕ СПОРОВ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7.1. В случае возникновения вопросов и претензий со стороны ПОКУПАТЕЛЯ он должен обратиться к ПРОДАВЦУ с письменным заявлением.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7.2. Стороны примут все меры к рассмотрению споров и расхождений, которые могут возникнуть при выполнении обязательств по Договору или в связи с этим, путем переговоров.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7.3. В случае если Стороны не пришли к согласию, все споры подлежат рассмотрению согласно  процедуры, предусмотренной законодательством Украины.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3762CB" w:rsidRPr="003762CB" w:rsidRDefault="003762CB" w:rsidP="006204FC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8. ДРУГИЕ УСЛОВИЯ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8.1. Данный Договор приобретает силу с момента осуществления ПОКУПАТЕЛЕМ акцепта (осуществление заказа и оплаты Товара (или оплаты товара при получении заказа наложенным платежом в отделении транспортной компании) и действует до полного выполнения обязательств сторонами, за исключением случаев его досрочного разрыва.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8.2. В случае возникновения вопросов и претензий со стороны ПОКУПАТЕЛЯ он должен обратиться к ПРОДАВЦУ по телефону или в другой доступный образ. </w:t>
      </w:r>
    </w:p>
    <w:p w:rsidR="003762CB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8.3. Признание недействительности какого-нибудь пункта данного договора не вызывает недействительность других пунктов.</w:t>
      </w:r>
    </w:p>
    <w:p w:rsidR="00FE293E" w:rsidRPr="003762CB" w:rsidRDefault="003762CB" w:rsidP="003762C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762CB">
        <w:rPr>
          <w:rFonts w:ascii="Times New Roman" w:hAnsi="Times New Roman" w:cs="Times New Roman"/>
          <w:sz w:val="24"/>
          <w:szCs w:val="24"/>
          <w:lang w:val="ru-RU"/>
        </w:rPr>
        <w:t>8.4. Стороны имеют право разорвать этот</w:t>
      </w:r>
      <w:r w:rsidR="006204FC">
        <w:rPr>
          <w:rFonts w:ascii="Times New Roman" w:hAnsi="Times New Roman" w:cs="Times New Roman"/>
          <w:sz w:val="24"/>
          <w:szCs w:val="24"/>
          <w:lang w:val="ru-RU"/>
        </w:rPr>
        <w:t xml:space="preserve"> Договор</w:t>
      </w:r>
      <w:r w:rsidRPr="003762CB">
        <w:rPr>
          <w:rFonts w:ascii="Times New Roman" w:hAnsi="Times New Roman" w:cs="Times New Roman"/>
          <w:sz w:val="24"/>
          <w:szCs w:val="24"/>
          <w:lang w:val="ru-RU"/>
        </w:rPr>
        <w:t xml:space="preserve"> в случаях, предусмотренных настоящим Договором и действующим законодательством Украины.</w:t>
      </w:r>
    </w:p>
    <w:sectPr w:rsidR="00FE293E" w:rsidRPr="003762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CB"/>
    <w:rsid w:val="001E7CC4"/>
    <w:rsid w:val="003762CB"/>
    <w:rsid w:val="006204FC"/>
    <w:rsid w:val="007D1A70"/>
    <w:rsid w:val="0099382E"/>
    <w:rsid w:val="00B8368F"/>
    <w:rsid w:val="00CE3198"/>
    <w:rsid w:val="00D6741C"/>
    <w:rsid w:val="00E6740B"/>
    <w:rsid w:val="00FE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D3040"/>
  <w15:docId w15:val="{E07AACCD-6C3C-4393-930C-B86175463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2020</Words>
  <Characters>11517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Прилипа</dc:creator>
  <cp:lastModifiedBy>Andriy Svystun</cp:lastModifiedBy>
  <cp:revision>7</cp:revision>
  <dcterms:created xsi:type="dcterms:W3CDTF">2020-10-15T11:47:00Z</dcterms:created>
  <dcterms:modified xsi:type="dcterms:W3CDTF">2021-06-22T17:09:00Z</dcterms:modified>
</cp:coreProperties>
</file>